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36673" w14:textId="77777777" w:rsidR="00AE2E90" w:rsidRPr="00AE2E90" w:rsidRDefault="00AE2E90" w:rsidP="00AE2E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fldChar w:fldCharType="begin"/>
      </w: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instrText>HYPERLINK "https://media.cityofmadison.com/Mediasite/Play/8219ddd30254449f9c67a6e5250891551d"</w:instrText>
      </w: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</w: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fldChar w:fldCharType="separate"/>
      </w:r>
      <w:r w:rsidRPr="00AE2E9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14:ligatures w14:val="none"/>
        </w:rPr>
        <w:t>Disability Summit – Part 2</w:t>
      </w: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fldChar w:fldCharType="end"/>
      </w:r>
    </w:p>
    <w:p w14:paraId="373E3D05" w14:textId="77777777" w:rsidR="00AE2E90" w:rsidRPr="00AE2E90" w:rsidRDefault="00AE2E90" w:rsidP="00AE2E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AE2E9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Intersectionality and Collective Liberation Panel Discussion </w:t>
      </w: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with Mary </w:t>
      </w:r>
      <w:proofErr w:type="spellStart"/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t>Fashik</w:t>
      </w:r>
      <w:proofErr w:type="spellEnd"/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t>, Jeiri Flores, Rebecca Hoyt (Moderator).</w:t>
      </w:r>
    </w:p>
    <w:p w14:paraId="69B7AA3A" w14:textId="77777777" w:rsidR="00AE2E90" w:rsidRPr="00AE2E90" w:rsidRDefault="00AE2E90" w:rsidP="00AE2E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AE2E9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Visioning for the future of Madison: Community Building and Civic Engagement Panel Discussion</w:t>
      </w: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t>, with Disability Rights Commission Chair, Will Ringland; Equal Opportunities Commissioner Autumn Neugent, Katie Sullivan (moderator).</w:t>
      </w:r>
    </w:p>
    <w:p w14:paraId="460A62DD" w14:textId="77777777" w:rsidR="00AE2E90" w:rsidRPr="00AE2E90" w:rsidRDefault="00AE2E90" w:rsidP="00AE2E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AE2E9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Keynote Speakers:</w:t>
      </w: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t> Callie Frye, Deaf and Disability Activist; Sydney Badeau, Board of People with Developmental Disabilities</w:t>
      </w:r>
    </w:p>
    <w:p w14:paraId="177F926D" w14:textId="77777777" w:rsidR="00AE2E90" w:rsidRPr="00AE2E90" w:rsidRDefault="00AE2E90" w:rsidP="00AE2E9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AE2E90">
        <w:rPr>
          <w:rFonts w:ascii="Times New Roman" w:eastAsia="Times New Roman" w:hAnsi="Times New Roman" w:cs="Times New Roman"/>
          <w:sz w:val="24"/>
          <w:szCs w:val="24"/>
          <w14:ligatures w14:val="none"/>
        </w:rPr>
        <w:t>Addresses from </w:t>
      </w:r>
      <w:r w:rsidRPr="00AE2E90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Wisconsin Representatives Hong and Subek.</w:t>
      </w:r>
    </w:p>
    <w:p w14:paraId="591928AE" w14:textId="77777777" w:rsidR="00127794" w:rsidRDefault="00127794"/>
    <w:sectPr w:rsidR="00127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485BC1"/>
    <w:multiLevelType w:val="multilevel"/>
    <w:tmpl w:val="8288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78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E8"/>
    <w:rsid w:val="00127794"/>
    <w:rsid w:val="003F00B5"/>
    <w:rsid w:val="004626E8"/>
    <w:rsid w:val="004F25F3"/>
    <w:rsid w:val="006059D4"/>
    <w:rsid w:val="00732303"/>
    <w:rsid w:val="008135AA"/>
    <w:rsid w:val="00997281"/>
    <w:rsid w:val="00AE2E90"/>
    <w:rsid w:val="00F5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1FA75"/>
  <w15:chartTrackingRefBased/>
  <w15:docId w15:val="{5A8F2178-D153-431B-A2C8-143A57F2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6E8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6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6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6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6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6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6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6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6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6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6E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6E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6E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6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6E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6E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626E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E2E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2E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>City of Madison, WI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Collingwood, Donna</dc:creator>
  <cp:keywords/>
  <dc:description/>
  <cp:lastModifiedBy>Collingwood, Donna</cp:lastModifiedBy>
  <cp:revision>2</cp:revision>
  <dcterms:created xsi:type="dcterms:W3CDTF">2024-07-17T17:43:00Z</dcterms:created>
  <dcterms:modified xsi:type="dcterms:W3CDTF">2024-07-17T17:43:00Z</dcterms:modified>
</cp:coreProperties>
</file>